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31C" w14:paraId="2818D807" w14:textId="77777777" w:rsidTr="00DB631C">
        <w:trPr>
          <w:trHeight w:val="1020"/>
        </w:trPr>
        <w:tc>
          <w:tcPr>
            <w:tcW w:w="9062" w:type="dxa"/>
            <w:vAlign w:val="center"/>
          </w:tcPr>
          <w:p w14:paraId="1881013A" w14:textId="77777777" w:rsidR="00DB631C" w:rsidRDefault="00DB631C" w:rsidP="00DB631C">
            <w:pPr>
              <w:autoSpaceDE w:val="0"/>
              <w:autoSpaceDN w:val="0"/>
              <w:adjustRightInd w:val="0"/>
              <w:spacing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6"/>
                <w:szCs w:val="26"/>
              </w:rPr>
              <w:t>Datenschutzrechtliche Informationspflichten im Bauleitplanverfahren nach Art. 13 und 14 DSGVO</w:t>
            </w:r>
          </w:p>
        </w:tc>
      </w:tr>
      <w:tr w:rsidR="00DB631C" w14:paraId="7620F6FE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5C2442BB" w14:textId="77777777" w:rsid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1.1 Name und Kontaktdaten des Verantwortlichen</w:t>
            </w:r>
          </w:p>
        </w:tc>
      </w:tr>
      <w:tr w:rsidR="00DB631C" w14:paraId="7010E6D2" w14:textId="77777777" w:rsidTr="00DB631C">
        <w:trPr>
          <w:trHeight w:val="1587"/>
        </w:trPr>
        <w:tc>
          <w:tcPr>
            <w:tcW w:w="9062" w:type="dxa"/>
            <w:vAlign w:val="center"/>
          </w:tcPr>
          <w:p w14:paraId="69B0602A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Verantwortlicher: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317382">
              <w:rPr>
                <w:rFonts w:ascii="ZurichBT-Roman" w:hAnsi="ZurichBT-Roman" w:cs="ZurichBT-Roman"/>
                <w:sz w:val="20"/>
                <w:szCs w:val="20"/>
              </w:rPr>
              <w:t>Erster Bürgermeister Carsten Joneitis</w:t>
            </w:r>
          </w:p>
          <w:p w14:paraId="2E6608B2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Anschrift: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317382">
              <w:rPr>
                <w:rFonts w:ascii="ZurichBT-Roman" w:hAnsi="ZurichBT-Roman" w:cs="ZurichBT-Roman"/>
                <w:sz w:val="20"/>
                <w:szCs w:val="20"/>
              </w:rPr>
              <w:t>Rathausplatz 1, 96173 Oberhaid</w:t>
            </w:r>
          </w:p>
          <w:p w14:paraId="1B685B8C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E-Mail-Adresse: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317382">
              <w:rPr>
                <w:rFonts w:ascii="ZurichBT-Roman" w:hAnsi="ZurichBT-Roman" w:cs="ZurichBT-Roman"/>
                <w:sz w:val="20"/>
                <w:szCs w:val="20"/>
              </w:rPr>
              <w:t>poststelle@oberhaid.de</w:t>
            </w:r>
          </w:p>
          <w:p w14:paraId="0D8CDD42" w14:textId="77777777" w:rsidR="00DB631C" w:rsidRDefault="00DB631C" w:rsidP="00317382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</w:pPr>
            <w:r>
              <w:rPr>
                <w:rFonts w:ascii="ZurichBT-Roman" w:hAnsi="ZurichBT-Roman" w:cs="ZurichBT-Roman"/>
                <w:sz w:val="20"/>
                <w:szCs w:val="20"/>
              </w:rPr>
              <w:t>Telefonnummer: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317382">
              <w:rPr>
                <w:rFonts w:ascii="ZurichBT-Roman" w:hAnsi="ZurichBT-Roman" w:cs="ZurichBT-Roman"/>
                <w:sz w:val="20"/>
                <w:szCs w:val="20"/>
              </w:rPr>
              <w:t>09503 / 9223 - 0</w:t>
            </w:r>
          </w:p>
        </w:tc>
      </w:tr>
      <w:tr w:rsidR="00DB631C" w:rsidRPr="00DB631C" w14:paraId="20B794BC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5373E8D2" w14:textId="77777777" w:rsidR="00DB631C" w:rsidRP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  <w:rPr>
                <w:rFonts w:ascii="ZurichBT-Bold" w:hAnsi="ZurichBT-Bold" w:cs="ZurichBT-Bold"/>
                <w:b/>
                <w:bCs/>
                <w:sz w:val="20"/>
                <w:szCs w:val="20"/>
              </w:rPr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1.2 Name und Kontaktdaten des Datenschutzbeauftragten</w:t>
            </w:r>
          </w:p>
        </w:tc>
      </w:tr>
      <w:tr w:rsidR="00DB631C" w14:paraId="4331104B" w14:textId="77777777" w:rsidTr="00DB631C">
        <w:trPr>
          <w:trHeight w:val="1587"/>
        </w:trPr>
        <w:tc>
          <w:tcPr>
            <w:tcW w:w="9062" w:type="dxa"/>
            <w:vAlign w:val="center"/>
          </w:tcPr>
          <w:p w14:paraId="3DD1BEF9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Verantwortlicher: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proofErr w:type="spellStart"/>
            <w:r w:rsidR="00317382">
              <w:rPr>
                <w:rFonts w:ascii="ZurichBT-Roman" w:hAnsi="ZurichBT-Roman" w:cs="ZurichBT-Roman"/>
                <w:sz w:val="20"/>
                <w:szCs w:val="20"/>
              </w:rPr>
              <w:t>actago</w:t>
            </w:r>
            <w:proofErr w:type="spellEnd"/>
            <w:r w:rsidR="00317382">
              <w:rPr>
                <w:rFonts w:ascii="ZurichBT-Roman" w:hAnsi="ZurichBT-Roman" w:cs="ZurichBT-Roman"/>
                <w:sz w:val="20"/>
                <w:szCs w:val="20"/>
              </w:rPr>
              <w:t xml:space="preserve"> GmbH</w:t>
            </w:r>
          </w:p>
          <w:p w14:paraId="329825A8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Anschrift: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317382">
              <w:rPr>
                <w:rFonts w:ascii="ZurichBT-Roman" w:hAnsi="ZurichBT-Roman" w:cs="ZurichBT-Roman"/>
                <w:sz w:val="20"/>
                <w:szCs w:val="20"/>
              </w:rPr>
              <w:t xml:space="preserve">Straubinger Str. 7, 94405 Landau </w:t>
            </w:r>
            <w:proofErr w:type="spellStart"/>
            <w:r w:rsidR="00317382">
              <w:rPr>
                <w:rFonts w:ascii="ZurichBT-Roman" w:hAnsi="ZurichBT-Roman" w:cs="ZurichBT-Roman"/>
                <w:sz w:val="20"/>
                <w:szCs w:val="20"/>
              </w:rPr>
              <w:t>a.d.Isar</w:t>
            </w:r>
            <w:proofErr w:type="spellEnd"/>
          </w:p>
          <w:p w14:paraId="11E977A6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E-Mail-Adresse: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317382">
              <w:rPr>
                <w:rFonts w:ascii="ZurichBT-Roman" w:hAnsi="ZurichBT-Roman" w:cs="ZurichBT-Roman"/>
                <w:sz w:val="20"/>
                <w:szCs w:val="20"/>
              </w:rPr>
              <w:t>datenschutz@actago.de</w:t>
            </w:r>
          </w:p>
          <w:p w14:paraId="449FD812" w14:textId="77777777" w:rsidR="00DB631C" w:rsidRDefault="00DB631C" w:rsidP="00317382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</w:pPr>
            <w:r>
              <w:rPr>
                <w:rFonts w:ascii="ZurichBT-Roman" w:hAnsi="ZurichBT-Roman" w:cs="ZurichBT-Roman"/>
                <w:sz w:val="20"/>
                <w:szCs w:val="20"/>
              </w:rPr>
              <w:t>Telefonnummer: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317382">
              <w:rPr>
                <w:rFonts w:ascii="ZurichBT-Roman" w:hAnsi="ZurichBT-Roman" w:cs="ZurichBT-Roman"/>
                <w:sz w:val="20"/>
                <w:szCs w:val="20"/>
              </w:rPr>
              <w:t>09951 / 99990-20</w:t>
            </w:r>
          </w:p>
        </w:tc>
      </w:tr>
      <w:tr w:rsidR="00DB631C" w14:paraId="6EA75EA6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4C4ADA59" w14:textId="77777777" w:rsid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2. Zwecke und Rechtsgrundlagen der Verarbeitung</w:t>
            </w:r>
          </w:p>
        </w:tc>
      </w:tr>
      <w:tr w:rsidR="00DB631C" w14:paraId="26A1ACA3" w14:textId="77777777" w:rsidTr="00DB631C">
        <w:trPr>
          <w:trHeight w:val="1382"/>
        </w:trPr>
        <w:tc>
          <w:tcPr>
            <w:tcW w:w="9062" w:type="dxa"/>
            <w:vAlign w:val="center"/>
          </w:tcPr>
          <w:p w14:paraId="25E6E9BD" w14:textId="77777777" w:rsidR="00DB631C" w:rsidRDefault="00DB631C" w:rsidP="00786F36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Verarbeitung der Daten erfolgt im Rahmen der Planungshoheit der Gemeinde zum Zwecke der Sicherung einer geordneten städtebaulichen Entwicklung und insbesondere zur Durchführung d</w:t>
            </w:r>
            <w:r w:rsidR="00786F36">
              <w:rPr>
                <w:rFonts w:ascii="ZurichBT-Roman" w:hAnsi="ZurichBT-Roman" w:cs="ZurichBT-Roman"/>
                <w:sz w:val="20"/>
                <w:szCs w:val="20"/>
              </w:rPr>
              <w:t>es</w:t>
            </w:r>
            <w:r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 w:rsidR="00786F36">
              <w:rPr>
                <w:rFonts w:ascii="ZurichBT-Roman" w:hAnsi="ZurichBT-Roman" w:cs="ZurichBT-Roman"/>
                <w:sz w:val="20"/>
                <w:szCs w:val="20"/>
              </w:rPr>
              <w:t>vorhabenbezogenen Bebauungsplanes zur 6</w:t>
            </w:r>
            <w:r w:rsidR="00025AF5">
              <w:rPr>
                <w:rFonts w:ascii="ZurichBT-Roman" w:hAnsi="ZurichBT-Roman" w:cs="ZurichBT-Roman"/>
                <w:sz w:val="20"/>
                <w:szCs w:val="20"/>
              </w:rPr>
              <w:t>. Änderung des</w:t>
            </w:r>
            <w:r w:rsidR="00C31795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 w:rsidR="008862D8">
              <w:rPr>
                <w:rFonts w:ascii="ZurichBT-Roman" w:hAnsi="ZurichBT-Roman" w:cs="ZurichBT-Roman"/>
                <w:sz w:val="20"/>
                <w:szCs w:val="20"/>
              </w:rPr>
              <w:t>Bebauungsplanes „</w:t>
            </w:r>
            <w:r w:rsidR="008326ED">
              <w:rPr>
                <w:rFonts w:ascii="ZurichBT-Roman" w:hAnsi="ZurichBT-Roman" w:cs="ZurichBT-Roman"/>
                <w:sz w:val="20"/>
                <w:szCs w:val="20"/>
              </w:rPr>
              <w:t>West</w:t>
            </w:r>
            <w:r w:rsidR="008862D8">
              <w:rPr>
                <w:rFonts w:ascii="ZurichBT-Roman" w:hAnsi="ZurichBT-Roman" w:cs="ZurichBT-Roman"/>
                <w:sz w:val="20"/>
                <w:szCs w:val="20"/>
              </w:rPr>
              <w:t>“</w:t>
            </w:r>
            <w:r w:rsidR="00786F36">
              <w:rPr>
                <w:rFonts w:ascii="ZurichBT-Roman" w:hAnsi="ZurichBT-Roman" w:cs="ZurichBT-Roman"/>
                <w:sz w:val="20"/>
                <w:szCs w:val="20"/>
              </w:rPr>
              <w:t xml:space="preserve"> in Oberhaid.</w:t>
            </w:r>
          </w:p>
        </w:tc>
      </w:tr>
      <w:tr w:rsidR="00DB631C" w14:paraId="01BA082C" w14:textId="77777777" w:rsidTr="00DB631C">
        <w:trPr>
          <w:trHeight w:val="1278"/>
        </w:trPr>
        <w:tc>
          <w:tcPr>
            <w:tcW w:w="9062" w:type="dxa"/>
            <w:vAlign w:val="center"/>
          </w:tcPr>
          <w:p w14:paraId="2368ACCD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Im Rahmen dessen sind das Planerfordernis und die Auswirkungen der Planung zu ermitteln und die öffentlichen und privaten Belange gegeneinander und untereinander gerecht abzuwägen (§ 1 Abs. 3, 6 u. 7 BauGB). Dazu erfolgt eine Erhebung personenbezogener Daten, soweit dies zur Ermittlung der abwägungsrelevanten Belange notwendig ist.</w:t>
            </w:r>
          </w:p>
        </w:tc>
      </w:tr>
      <w:tr w:rsidR="00DB631C" w14:paraId="3AE9AA20" w14:textId="77777777" w:rsidTr="00404E1F">
        <w:trPr>
          <w:trHeight w:val="1928"/>
        </w:trPr>
        <w:tc>
          <w:tcPr>
            <w:tcW w:w="9062" w:type="dxa"/>
            <w:vAlign w:val="center"/>
          </w:tcPr>
          <w:p w14:paraId="58D82F56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Erhebung erfolgt unter anderem durch die Gemeindeverwaltung oder im Auftrag der Gemeindeverwaltung durch Dritte, durch eingehende Stellungnahmen der Öffentlichkeit und der Behörden im Rahmen der gesetzlich geforderten Öffentlichkeits- und Behördenbeteiligungen (§§ 3 – 4c BauGB).</w:t>
            </w:r>
          </w:p>
          <w:p w14:paraId="789CEEA7" w14:textId="77777777"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14:paraId="377C698A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Verarbeitung von Adressdaten ist erforderlich, um der Pflicht zur Mitteilung des Abwägungsergebnisses nachzukommen.</w:t>
            </w:r>
          </w:p>
        </w:tc>
      </w:tr>
      <w:tr w:rsidR="00DB631C" w14:paraId="28547989" w14:textId="77777777" w:rsidTr="00DB631C">
        <w:trPr>
          <w:trHeight w:val="1134"/>
        </w:trPr>
        <w:tc>
          <w:tcPr>
            <w:tcW w:w="9062" w:type="dxa"/>
            <w:vAlign w:val="center"/>
          </w:tcPr>
          <w:p w14:paraId="3130630B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28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Die Verarbeitung ist für die Wahrnehmung einer öffentlichen Aufgabe erforderlich, die im öffentlichen Interesse liegt. Rechtsgrundlage ist Art. 6 Abs. 1 Buchst. e DSGVO i. V. m. Art. 4 Abs. 1 </w:t>
            </w:r>
            <w:proofErr w:type="spellStart"/>
            <w:r>
              <w:rPr>
                <w:rFonts w:ascii="ZurichBT-Roman" w:hAnsi="ZurichBT-Roman" w:cs="ZurichBT-Roman"/>
                <w:sz w:val="20"/>
                <w:szCs w:val="20"/>
              </w:rPr>
              <w:t>BayDSG</w:t>
            </w:r>
            <w:proofErr w:type="spellEnd"/>
            <w:r>
              <w:rPr>
                <w:rFonts w:ascii="ZurichBT-Roman" w:hAnsi="ZurichBT-Roman" w:cs="ZurichBT-Roman"/>
                <w:sz w:val="20"/>
                <w:szCs w:val="20"/>
              </w:rPr>
              <w:t xml:space="preserve"> sowie dem anzuwendenden Fachgesetz (BauGB).</w:t>
            </w:r>
          </w:p>
        </w:tc>
      </w:tr>
      <w:tr w:rsidR="00DB631C" w14:paraId="3572BCF6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4BC73CC2" w14:textId="77777777" w:rsid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3. Arten personenbezogener Daten</w:t>
            </w:r>
          </w:p>
        </w:tc>
      </w:tr>
      <w:tr w:rsidR="00DB631C" w:rsidRPr="00DB631C" w14:paraId="78BE4830" w14:textId="77777777" w:rsidTr="00404E1F">
        <w:trPr>
          <w:trHeight w:val="1531"/>
        </w:trPr>
        <w:tc>
          <w:tcPr>
            <w:tcW w:w="9062" w:type="dxa"/>
            <w:vAlign w:val="center"/>
          </w:tcPr>
          <w:p w14:paraId="0DC80515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Folgende Daten werden verarbeitet:</w:t>
            </w:r>
          </w:p>
          <w:p w14:paraId="4D77B6B1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Vorname, Nachname, Adresse und sonstige Kontaktdaten</w:t>
            </w:r>
          </w:p>
          <w:p w14:paraId="04A889C2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Daten, die städtebaulich und bodenrechtlich relevant sind</w:t>
            </w:r>
          </w:p>
          <w:p w14:paraId="50B988B4" w14:textId="77777777" w:rsidR="00DB631C" w:rsidRP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Daten, die im Rahmen von Stellungnahmen abgegeben wurden (sog. aufgedrängte Daten)</w:t>
            </w:r>
          </w:p>
        </w:tc>
      </w:tr>
    </w:tbl>
    <w:p w14:paraId="36E461BC" w14:textId="77777777" w:rsidR="00DB631C" w:rsidRDefault="00DB631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31C" w14:paraId="20608EB4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72862C5B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lastRenderedPageBreak/>
              <w:t>4. Empfänger</w:t>
            </w:r>
          </w:p>
        </w:tc>
      </w:tr>
      <w:tr w:rsidR="00DB631C" w14:paraId="485AA977" w14:textId="77777777" w:rsidTr="00404E1F">
        <w:trPr>
          <w:trHeight w:val="2381"/>
        </w:trPr>
        <w:tc>
          <w:tcPr>
            <w:tcW w:w="9062" w:type="dxa"/>
            <w:vAlign w:val="center"/>
          </w:tcPr>
          <w:p w14:paraId="334F5BBE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 w:line="360" w:lineRule="auto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Personenbezogene Daten werden folgenden Empfängern übermittelt:</w:t>
            </w:r>
          </w:p>
          <w:p w14:paraId="067F6563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Stadt-/Marktgemeinde-/Gemeinderat und den Ortsteilräten zur Beratung und Entscheidung über die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Abwägung</w:t>
            </w:r>
          </w:p>
          <w:p w14:paraId="606146E1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Höheren Verwaltungsbehörden zur Prüfung von Rechtsmängeln</w:t>
            </w:r>
          </w:p>
          <w:p w14:paraId="0EE8FD42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Gerichten zur Überprüfung der Wirksamkeit der Bauleitpläne</w:t>
            </w:r>
          </w:p>
          <w:p w14:paraId="1B488673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Dritten, die in die Durchführung des Verfahrens im Auftrag der Gemeinde eingebunden sind</w:t>
            </w:r>
          </w:p>
        </w:tc>
      </w:tr>
      <w:tr w:rsidR="00DB631C" w14:paraId="5A676E16" w14:textId="77777777" w:rsidTr="00404E1F">
        <w:trPr>
          <w:trHeight w:val="510"/>
        </w:trPr>
        <w:tc>
          <w:tcPr>
            <w:tcW w:w="9062" w:type="dxa"/>
            <w:vAlign w:val="center"/>
          </w:tcPr>
          <w:p w14:paraId="59242334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5. Dauer der Speicherung der personenbezogenen Daten</w:t>
            </w:r>
          </w:p>
        </w:tc>
      </w:tr>
      <w:tr w:rsidR="00DB631C" w14:paraId="409CF8E9" w14:textId="77777777" w:rsidTr="00404E1F">
        <w:trPr>
          <w:trHeight w:val="1474"/>
        </w:trPr>
        <w:tc>
          <w:tcPr>
            <w:tcW w:w="9062" w:type="dxa"/>
            <w:vAlign w:val="center"/>
          </w:tcPr>
          <w:p w14:paraId="4CF726EC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Gewährleistung eines Rechtsschutzes im Rahmen einer gerichtlichen Prüfung erfordert die dauerhafte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Speicherung personenbezogener Daten. Denn auch nach Ablauf der Fristen für die Erhebung einer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 xml:space="preserve">Normenkontrollklage kann ein Bauleitplan Gegenstand einer gerichtlichen </w:t>
            </w:r>
            <w:proofErr w:type="spellStart"/>
            <w:r w:rsidR="00404E1F">
              <w:rPr>
                <w:rFonts w:ascii="ZurichBT-Roman" w:hAnsi="ZurichBT-Roman" w:cs="ZurichBT-Roman"/>
                <w:sz w:val="20"/>
                <w:szCs w:val="20"/>
              </w:rPr>
              <w:t>I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nzidentprüfung</w:t>
            </w:r>
            <w:proofErr w:type="spellEnd"/>
            <w:r>
              <w:rPr>
                <w:rFonts w:ascii="ZurichBT-Roman" w:hAnsi="ZurichBT-Roman" w:cs="ZurichBT-Roman"/>
                <w:sz w:val="20"/>
                <w:szCs w:val="20"/>
              </w:rPr>
              <w:t xml:space="preserve"> sein.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Sonstige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Unterlagen werden so lange gespeichert, wie dies unter Beachtung gesetzlicher Aufbewahrungsfristen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bzw. für die Aufgabenerfüllung erforderlich ist.</w:t>
            </w:r>
          </w:p>
        </w:tc>
      </w:tr>
      <w:tr w:rsidR="00DB631C" w14:paraId="396C8CC5" w14:textId="77777777" w:rsidTr="00404E1F">
        <w:trPr>
          <w:trHeight w:val="510"/>
        </w:trPr>
        <w:tc>
          <w:tcPr>
            <w:tcW w:w="9062" w:type="dxa"/>
            <w:vAlign w:val="center"/>
          </w:tcPr>
          <w:p w14:paraId="6105DFEE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6. Betroffenenrechte</w:t>
            </w:r>
          </w:p>
        </w:tc>
      </w:tr>
      <w:tr w:rsidR="00DB631C" w14:paraId="238D03EF" w14:textId="77777777" w:rsidTr="00404E1F">
        <w:trPr>
          <w:trHeight w:val="3458"/>
        </w:trPr>
        <w:tc>
          <w:tcPr>
            <w:tcW w:w="9062" w:type="dxa"/>
            <w:vAlign w:val="center"/>
          </w:tcPr>
          <w:p w14:paraId="14613D35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Gegen den Verantwortlichen bestehen das Recht auf Auskunft (Art. 15 DSGVO), Berichtigung (Art. 16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DSGVO), Löschung (Art. 17 DSGVO), Einschränkung der Verarbeitung (Art. 18 DSGVO) sowie auf Datenübertragbarkeit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(Art. 20 DSGVO). Des Weiteren kann Widerspruch gegen die Datenverarbeitung eingelegt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werden (Art. 21 DSGVO). Die Rechtmäßigkeit der aufgrund der Einwilligung bis zum Widerruf erfolgten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Datenverarbeitung wird durch diesen nicht berührt (Art. 7 Abs. 3 S. 2 DSVO).</w:t>
            </w:r>
          </w:p>
          <w:p w14:paraId="7175D359" w14:textId="77777777"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14:paraId="5039E6E8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vorgenannten Rechte bestehen nur nach den jeweiligen gesetzlichen Voraussetzungen und können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auch durch spezielle Regelungen eingeschränkt oder ausgeschlossen sein.</w:t>
            </w:r>
          </w:p>
          <w:p w14:paraId="585C2992" w14:textId="77777777"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14:paraId="62B3B754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>Im Rahmen der Verarbeitung personenbezogener Daten besteht ferner das Recht auf Beschwerde bei der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Aufsichtsbehörde nach Art. 77 Abs. 1 DSGVO. Dies ist für den Freistaat Bayern der Bayerische Landesbeauftragte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 xml:space="preserve">für den Datenschutz, </w:t>
            </w:r>
            <w:proofErr w:type="spellStart"/>
            <w:r>
              <w:rPr>
                <w:rFonts w:ascii="ZurichBT-Roman" w:hAnsi="ZurichBT-Roman" w:cs="ZurichBT-Roman"/>
                <w:sz w:val="20"/>
                <w:szCs w:val="20"/>
              </w:rPr>
              <w:t>Wagmüllerstraße</w:t>
            </w:r>
            <w:proofErr w:type="spellEnd"/>
            <w:r>
              <w:rPr>
                <w:rFonts w:ascii="ZurichBT-Roman" w:hAnsi="ZurichBT-Roman" w:cs="ZurichBT-Roman"/>
                <w:sz w:val="20"/>
                <w:szCs w:val="20"/>
              </w:rPr>
              <w:t xml:space="preserve"> 18, 80538 München, poststelle@datenschutz-bayern.de.</w:t>
            </w:r>
          </w:p>
        </w:tc>
      </w:tr>
    </w:tbl>
    <w:p w14:paraId="73DCA94F" w14:textId="77777777" w:rsidR="00F54478" w:rsidRDefault="00F54478"/>
    <w:sectPr w:rsidR="00F54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1C"/>
    <w:rsid w:val="00025AF5"/>
    <w:rsid w:val="00317382"/>
    <w:rsid w:val="00404E1F"/>
    <w:rsid w:val="00622793"/>
    <w:rsid w:val="00786F36"/>
    <w:rsid w:val="008326ED"/>
    <w:rsid w:val="008862D8"/>
    <w:rsid w:val="009668CC"/>
    <w:rsid w:val="00C31795"/>
    <w:rsid w:val="00DB631C"/>
    <w:rsid w:val="00F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AEF6"/>
  <w15:chartTrackingRefBased/>
  <w15:docId w15:val="{F843DB8D-8D32-41A9-926D-B6A50991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63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3434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 Preißinger – WEYRAUTHER Ingenieurgesellschaft mbH</dc:creator>
  <cp:keywords/>
  <dc:description/>
  <cp:lastModifiedBy>Gabriele Eulich</cp:lastModifiedBy>
  <cp:revision>2</cp:revision>
  <dcterms:created xsi:type="dcterms:W3CDTF">2023-03-23T09:01:00Z</dcterms:created>
  <dcterms:modified xsi:type="dcterms:W3CDTF">2023-03-23T09:01:00Z</dcterms:modified>
</cp:coreProperties>
</file>